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D80" w:rsidRPr="00B53D80" w:rsidRDefault="00B53D80" w:rsidP="00B53D80">
      <w:pPr>
        <w:keepNext/>
        <w:tabs>
          <w:tab w:val="left" w:pos="6424"/>
        </w:tabs>
        <w:spacing w:after="0" w:line="240" w:lineRule="auto"/>
        <w:ind w:left="788" w:hanging="357"/>
        <w:jc w:val="right"/>
        <w:outlineLvl w:val="0"/>
        <w:rPr>
          <w:rFonts w:ascii="Times New Roman" w:eastAsia="MS Mincho" w:hAnsi="Times New Roman" w:cs="Times New Roman"/>
          <w:bCs/>
          <w:kern w:val="32"/>
          <w:sz w:val="24"/>
          <w:szCs w:val="24"/>
          <w:lang w:eastAsia="ru-RU"/>
        </w:rPr>
      </w:pPr>
      <w:bookmarkStart w:id="0" w:name="_Toc422840576"/>
      <w:r w:rsidRPr="00B53D80">
        <w:rPr>
          <w:rFonts w:ascii="Times New Roman" w:eastAsia="MS Mincho" w:hAnsi="Times New Roman" w:cs="Times New Roman"/>
          <w:bCs/>
          <w:kern w:val="32"/>
          <w:sz w:val="24"/>
          <w:szCs w:val="24"/>
          <w:lang w:eastAsia="ru-RU"/>
        </w:rPr>
        <w:t>Приложение №1</w:t>
      </w:r>
    </w:p>
    <w:p w:rsidR="00B53D80" w:rsidRDefault="00B53D80" w:rsidP="00B53D80">
      <w:pPr>
        <w:keepNext/>
        <w:tabs>
          <w:tab w:val="left" w:pos="6424"/>
        </w:tabs>
        <w:spacing w:after="0" w:line="240" w:lineRule="auto"/>
        <w:ind w:left="788" w:hanging="357"/>
        <w:jc w:val="right"/>
        <w:outlineLvl w:val="0"/>
        <w:rPr>
          <w:rFonts w:ascii="Times New Roman" w:eastAsia="MS Mincho" w:hAnsi="Times New Roman" w:cs="Times New Roman"/>
          <w:bCs/>
          <w:kern w:val="32"/>
          <w:sz w:val="24"/>
          <w:szCs w:val="24"/>
          <w:lang w:eastAsia="ru-RU"/>
        </w:rPr>
      </w:pPr>
      <w:r w:rsidRPr="00B53D80">
        <w:rPr>
          <w:rFonts w:ascii="Times New Roman" w:eastAsia="MS Mincho" w:hAnsi="Times New Roman" w:cs="Times New Roman"/>
          <w:bCs/>
          <w:kern w:val="32"/>
          <w:sz w:val="24"/>
          <w:szCs w:val="24"/>
          <w:lang w:eastAsia="ru-RU"/>
        </w:rPr>
        <w:t xml:space="preserve">к документации по проведению открытой закупки у единственного поставщика (исполнителя, подрядчика) на </w:t>
      </w:r>
      <w:r w:rsidR="00FF0375" w:rsidRPr="00FF0375">
        <w:rPr>
          <w:rFonts w:ascii="Times New Roman" w:eastAsia="MS Mincho" w:hAnsi="Times New Roman" w:cs="Times New Roman"/>
          <w:bCs/>
          <w:kern w:val="32"/>
          <w:sz w:val="24"/>
          <w:szCs w:val="24"/>
          <w:lang w:eastAsia="ru-RU"/>
        </w:rPr>
        <w:t>право заключени</w:t>
      </w:r>
      <w:r w:rsidR="00FF0375">
        <w:rPr>
          <w:rFonts w:ascii="Times New Roman" w:eastAsia="MS Mincho" w:hAnsi="Times New Roman" w:cs="Times New Roman"/>
          <w:bCs/>
          <w:kern w:val="32"/>
          <w:sz w:val="24"/>
          <w:szCs w:val="24"/>
          <w:lang w:eastAsia="ru-RU"/>
        </w:rPr>
        <w:t xml:space="preserve">я договора на оказание услуг по </w:t>
      </w:r>
      <w:r w:rsidR="00FF0375" w:rsidRPr="00FF0375">
        <w:rPr>
          <w:rFonts w:ascii="Times New Roman" w:eastAsia="MS Mincho" w:hAnsi="Times New Roman" w:cs="Times New Roman"/>
          <w:bCs/>
          <w:kern w:val="32"/>
          <w:sz w:val="24"/>
          <w:szCs w:val="24"/>
          <w:lang w:eastAsia="ru-RU"/>
        </w:rPr>
        <w:t>технической поддержке программного обеспечения телевизионной платформы TVE</w:t>
      </w:r>
    </w:p>
    <w:p w:rsidR="00B53D80" w:rsidRPr="00B53D80" w:rsidRDefault="00B53D80" w:rsidP="00B53D80">
      <w:pPr>
        <w:keepNext/>
        <w:tabs>
          <w:tab w:val="left" w:pos="6424"/>
        </w:tabs>
        <w:spacing w:after="0" w:line="240" w:lineRule="auto"/>
        <w:ind w:left="788" w:hanging="357"/>
        <w:jc w:val="right"/>
        <w:outlineLvl w:val="0"/>
        <w:rPr>
          <w:rFonts w:ascii="Times New Roman" w:eastAsia="MS Mincho" w:hAnsi="Times New Roman" w:cs="Times New Roman"/>
          <w:bCs/>
          <w:kern w:val="32"/>
          <w:sz w:val="24"/>
          <w:szCs w:val="24"/>
          <w:lang w:eastAsia="ru-RU"/>
        </w:rPr>
      </w:pPr>
    </w:p>
    <w:p w:rsidR="007572E5" w:rsidRPr="00525614" w:rsidRDefault="007572E5" w:rsidP="00B53D80">
      <w:pPr>
        <w:keepNext/>
        <w:tabs>
          <w:tab w:val="left" w:pos="6424"/>
        </w:tabs>
        <w:spacing w:after="0" w:line="240" w:lineRule="auto"/>
        <w:ind w:left="788" w:hanging="357"/>
        <w:jc w:val="center"/>
        <w:outlineLvl w:val="0"/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eastAsia="ru-RU"/>
        </w:rPr>
      </w:pPr>
      <w:r w:rsidRPr="00525614"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eastAsia="ru-RU"/>
        </w:rPr>
        <w:t>Техническое задание</w:t>
      </w:r>
      <w:bookmarkEnd w:id="0"/>
    </w:p>
    <w:p w:rsidR="00FF0375" w:rsidRDefault="00B53D80" w:rsidP="00B53D80">
      <w:pPr>
        <w:keepNext/>
        <w:tabs>
          <w:tab w:val="left" w:pos="6424"/>
        </w:tabs>
        <w:spacing w:after="0" w:line="240" w:lineRule="auto"/>
        <w:ind w:left="788" w:hanging="357"/>
        <w:jc w:val="both"/>
        <w:outlineLvl w:val="0"/>
        <w:rPr>
          <w:rFonts w:ascii="Times New Roman" w:eastAsia="MS Mincho" w:hAnsi="Times New Roman" w:cs="Times New Roman"/>
          <w:bCs/>
          <w:kern w:val="32"/>
          <w:sz w:val="24"/>
          <w:szCs w:val="24"/>
          <w:lang w:eastAsia="ru-RU"/>
        </w:rPr>
      </w:pPr>
      <w:r w:rsidRPr="00B53D80">
        <w:rPr>
          <w:rFonts w:ascii="Times New Roman" w:eastAsia="MS Mincho" w:hAnsi="Times New Roman" w:cs="Times New Roman"/>
          <w:bCs/>
          <w:kern w:val="32"/>
          <w:sz w:val="24"/>
          <w:szCs w:val="24"/>
          <w:lang w:eastAsia="ru-RU"/>
        </w:rPr>
        <w:t>1.</w:t>
      </w:r>
      <w:r w:rsidRPr="00525614"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eastAsia="ru-RU"/>
        </w:rPr>
        <w:t>Общее наименование закупки:</w:t>
      </w:r>
      <w:r>
        <w:rPr>
          <w:rFonts w:ascii="Times New Roman" w:eastAsia="MS Mincho" w:hAnsi="Times New Roman" w:cs="Times New Roman"/>
          <w:bCs/>
          <w:kern w:val="32"/>
          <w:sz w:val="24"/>
          <w:szCs w:val="24"/>
          <w:lang w:eastAsia="ru-RU"/>
        </w:rPr>
        <w:t xml:space="preserve"> О</w:t>
      </w:r>
      <w:r w:rsidRPr="00B53D80">
        <w:rPr>
          <w:rFonts w:ascii="Times New Roman" w:eastAsia="MS Mincho" w:hAnsi="Times New Roman" w:cs="Times New Roman"/>
          <w:bCs/>
          <w:kern w:val="32"/>
          <w:sz w:val="24"/>
          <w:szCs w:val="24"/>
          <w:lang w:eastAsia="ru-RU"/>
        </w:rPr>
        <w:t>ткрыт</w:t>
      </w:r>
      <w:r>
        <w:rPr>
          <w:rFonts w:ascii="Times New Roman" w:eastAsia="MS Mincho" w:hAnsi="Times New Roman" w:cs="Times New Roman"/>
          <w:bCs/>
          <w:kern w:val="32"/>
          <w:sz w:val="24"/>
          <w:szCs w:val="24"/>
          <w:lang w:eastAsia="ru-RU"/>
        </w:rPr>
        <w:t>ая закупка</w:t>
      </w:r>
      <w:r w:rsidRPr="00B53D80">
        <w:rPr>
          <w:rFonts w:ascii="Times New Roman" w:eastAsia="MS Mincho" w:hAnsi="Times New Roman" w:cs="Times New Roman"/>
          <w:bCs/>
          <w:kern w:val="32"/>
          <w:sz w:val="24"/>
          <w:szCs w:val="24"/>
          <w:lang w:eastAsia="ru-RU"/>
        </w:rPr>
        <w:t xml:space="preserve"> у единственного поставщика (исполнителя, подрядчика) на </w:t>
      </w:r>
      <w:r w:rsidR="00FF0375" w:rsidRPr="00FF0375">
        <w:rPr>
          <w:rFonts w:ascii="Times New Roman" w:eastAsia="MS Mincho" w:hAnsi="Times New Roman" w:cs="Times New Roman"/>
          <w:bCs/>
          <w:kern w:val="32"/>
          <w:sz w:val="24"/>
          <w:szCs w:val="24"/>
          <w:lang w:eastAsia="ru-RU"/>
        </w:rPr>
        <w:t xml:space="preserve">право заключения договора на оказание услуг по технической поддержке программного обеспечения телевизионной платформы TVE </w:t>
      </w:r>
    </w:p>
    <w:p w:rsidR="009A372A" w:rsidRDefault="00B53D80" w:rsidP="009A372A">
      <w:pPr>
        <w:keepNext/>
        <w:tabs>
          <w:tab w:val="left" w:pos="6424"/>
        </w:tabs>
        <w:spacing w:after="0" w:line="240" w:lineRule="auto"/>
        <w:ind w:left="788" w:hanging="357"/>
        <w:jc w:val="both"/>
        <w:outlineLvl w:val="0"/>
      </w:pPr>
      <w:r>
        <w:rPr>
          <w:rFonts w:ascii="Times New Roman" w:eastAsia="MS Mincho" w:hAnsi="Times New Roman" w:cs="Times New Roman"/>
          <w:bCs/>
          <w:kern w:val="32"/>
          <w:sz w:val="24"/>
          <w:szCs w:val="24"/>
          <w:lang w:eastAsia="ru-RU"/>
        </w:rPr>
        <w:t xml:space="preserve">2. </w:t>
      </w:r>
      <w:r w:rsidRPr="00525614">
        <w:rPr>
          <w:rFonts w:ascii="Times New Roman" w:eastAsia="MS Mincho" w:hAnsi="Times New Roman" w:cs="Times New Roman"/>
          <w:b/>
          <w:bCs/>
          <w:kern w:val="32"/>
          <w:sz w:val="24"/>
          <w:szCs w:val="24"/>
          <w:lang w:eastAsia="ru-RU"/>
        </w:rPr>
        <w:t>Состав товаров, объем работ, услуг</w:t>
      </w:r>
      <w:r w:rsidRPr="00B53D80">
        <w:rPr>
          <w:rFonts w:ascii="Times New Roman" w:eastAsia="MS Mincho" w:hAnsi="Times New Roman" w:cs="Times New Roman"/>
          <w:bCs/>
          <w:kern w:val="32"/>
          <w:sz w:val="24"/>
          <w:szCs w:val="24"/>
          <w:lang w:eastAsia="ru-RU"/>
        </w:rPr>
        <w:t>:</w:t>
      </w:r>
      <w:r w:rsidR="009A372A" w:rsidRPr="009A372A">
        <w:t xml:space="preserve"> </w:t>
      </w:r>
      <w:r w:rsidR="009A372A">
        <w:t>П</w:t>
      </w:r>
      <w:r w:rsidR="009A372A" w:rsidRPr="009A372A">
        <w:rPr>
          <w:rFonts w:ascii="Times New Roman" w:eastAsia="MS Mincho" w:hAnsi="Times New Roman" w:cs="Times New Roman"/>
          <w:bCs/>
          <w:kern w:val="32"/>
          <w:sz w:val="24"/>
          <w:szCs w:val="24"/>
          <w:lang w:eastAsia="ru-RU"/>
        </w:rPr>
        <w:t>редоставля</w:t>
      </w:r>
      <w:r w:rsidR="009A372A">
        <w:rPr>
          <w:rFonts w:ascii="Times New Roman" w:eastAsia="MS Mincho" w:hAnsi="Times New Roman" w:cs="Times New Roman"/>
          <w:bCs/>
          <w:kern w:val="32"/>
          <w:sz w:val="24"/>
          <w:szCs w:val="24"/>
          <w:lang w:eastAsia="ru-RU"/>
        </w:rPr>
        <w:t>ются</w:t>
      </w:r>
      <w:r w:rsidR="009A372A" w:rsidRPr="009A372A">
        <w:rPr>
          <w:rFonts w:ascii="Times New Roman" w:eastAsia="MS Mincho" w:hAnsi="Times New Roman" w:cs="Times New Roman"/>
          <w:bCs/>
          <w:kern w:val="32"/>
          <w:sz w:val="24"/>
          <w:szCs w:val="24"/>
          <w:lang w:eastAsia="ru-RU"/>
        </w:rPr>
        <w:t xml:space="preserve"> услуги по технической поддержке Программного обеспечения </w:t>
      </w:r>
      <w:r w:rsidR="009A372A">
        <w:rPr>
          <w:rFonts w:ascii="Times New Roman" w:eastAsia="MS Mincho" w:hAnsi="Times New Roman" w:cs="Times New Roman"/>
          <w:bCs/>
          <w:kern w:val="32"/>
          <w:sz w:val="24"/>
          <w:szCs w:val="24"/>
          <w:lang w:eastAsia="ru-RU"/>
        </w:rPr>
        <w:t xml:space="preserve">с </w:t>
      </w:r>
      <w:r w:rsidR="009A372A" w:rsidRPr="009A372A">
        <w:rPr>
          <w:rFonts w:ascii="Times New Roman" w:eastAsia="MS Mincho" w:hAnsi="Times New Roman" w:cs="Times New Roman"/>
          <w:bCs/>
          <w:kern w:val="32"/>
          <w:sz w:val="24"/>
          <w:szCs w:val="24"/>
          <w:lang w:eastAsia="ru-RU"/>
        </w:rPr>
        <w:t>целью поддержания ее но</w:t>
      </w:r>
      <w:r w:rsidR="009A372A">
        <w:rPr>
          <w:rFonts w:ascii="Times New Roman" w:eastAsia="MS Mincho" w:hAnsi="Times New Roman" w:cs="Times New Roman"/>
          <w:bCs/>
          <w:kern w:val="32"/>
          <w:sz w:val="24"/>
          <w:szCs w:val="24"/>
          <w:lang w:eastAsia="ru-RU"/>
        </w:rPr>
        <w:t>рмального (рабочего) состояния.</w:t>
      </w:r>
    </w:p>
    <w:p w:rsidR="009A372A" w:rsidRPr="009A372A" w:rsidRDefault="009A372A" w:rsidP="009A372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Таблица №1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15"/>
        <w:gridCol w:w="5464"/>
        <w:gridCol w:w="3192"/>
      </w:tblGrid>
      <w:tr w:rsidR="009A372A" w:rsidRPr="009A372A" w:rsidTr="009A372A">
        <w:tc>
          <w:tcPr>
            <w:tcW w:w="915" w:type="dxa"/>
          </w:tcPr>
          <w:p w:rsidR="009A372A" w:rsidRPr="009A372A" w:rsidRDefault="009A372A" w:rsidP="009A372A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A372A">
              <w:rPr>
                <w:rFonts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9A372A">
              <w:rPr>
                <w:rFonts w:cs="Times New Roman"/>
                <w:b/>
                <w:sz w:val="24"/>
                <w:szCs w:val="24"/>
              </w:rPr>
              <w:t>п.п</w:t>
            </w:r>
            <w:proofErr w:type="spellEnd"/>
            <w:r w:rsidRPr="009A372A"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464" w:type="dxa"/>
          </w:tcPr>
          <w:p w:rsidR="009A372A" w:rsidRPr="009A372A" w:rsidRDefault="009A372A" w:rsidP="009A372A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A372A">
              <w:rPr>
                <w:rFonts w:cs="Times New Roman"/>
                <w:b/>
                <w:sz w:val="24"/>
                <w:szCs w:val="24"/>
              </w:rPr>
              <w:t xml:space="preserve">Наименование программного обеспечения </w:t>
            </w:r>
          </w:p>
        </w:tc>
        <w:tc>
          <w:tcPr>
            <w:tcW w:w="3192" w:type="dxa"/>
          </w:tcPr>
          <w:p w:rsidR="009A372A" w:rsidRPr="009A372A" w:rsidRDefault="009A372A" w:rsidP="009A372A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9A372A">
              <w:rPr>
                <w:rFonts w:cs="Times New Roman"/>
                <w:b/>
                <w:sz w:val="24"/>
                <w:szCs w:val="24"/>
              </w:rPr>
              <w:t>Кол-во лицензий</w:t>
            </w:r>
          </w:p>
        </w:tc>
      </w:tr>
      <w:tr w:rsidR="009A372A" w:rsidRPr="009A372A" w:rsidTr="009A372A">
        <w:tc>
          <w:tcPr>
            <w:tcW w:w="915" w:type="dxa"/>
          </w:tcPr>
          <w:p w:rsidR="009A372A" w:rsidRPr="009A372A" w:rsidRDefault="009A372A" w:rsidP="009A372A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cs="Times New Roman"/>
                <w:sz w:val="24"/>
                <w:szCs w:val="24"/>
              </w:rPr>
            </w:pPr>
            <w:r w:rsidRPr="009A372A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5464" w:type="dxa"/>
          </w:tcPr>
          <w:p w:rsidR="009A372A" w:rsidRPr="009A372A" w:rsidRDefault="009A372A" w:rsidP="009A372A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A372A">
              <w:rPr>
                <w:rFonts w:cs="Times New Roman"/>
                <w:sz w:val="24"/>
                <w:szCs w:val="24"/>
              </w:rPr>
              <w:t>ПО</w:t>
            </w:r>
            <w:r w:rsidRPr="009A372A">
              <w:rPr>
                <w:rFonts w:cs="Times New Roman"/>
                <w:sz w:val="24"/>
                <w:szCs w:val="24"/>
                <w:lang w:val="en-US"/>
              </w:rPr>
              <w:t xml:space="preserve"> TV Engine, main server + redundant</w:t>
            </w:r>
          </w:p>
        </w:tc>
        <w:tc>
          <w:tcPr>
            <w:tcW w:w="3192" w:type="dxa"/>
          </w:tcPr>
          <w:p w:rsidR="009A372A" w:rsidRPr="009A372A" w:rsidRDefault="009A372A" w:rsidP="009A372A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cs="Times New Roman"/>
                <w:sz w:val="24"/>
                <w:szCs w:val="24"/>
              </w:rPr>
            </w:pPr>
            <w:r w:rsidRPr="009A372A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9A372A" w:rsidRPr="009A372A" w:rsidTr="009A372A">
        <w:tc>
          <w:tcPr>
            <w:tcW w:w="915" w:type="dxa"/>
          </w:tcPr>
          <w:p w:rsidR="009A372A" w:rsidRPr="009A372A" w:rsidRDefault="009A372A" w:rsidP="009A372A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cs="Times New Roman"/>
                <w:sz w:val="24"/>
                <w:szCs w:val="24"/>
              </w:rPr>
            </w:pPr>
            <w:r w:rsidRPr="009A372A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464" w:type="dxa"/>
          </w:tcPr>
          <w:p w:rsidR="009A372A" w:rsidRPr="009A372A" w:rsidRDefault="009A372A" w:rsidP="009A372A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A372A">
              <w:rPr>
                <w:rFonts w:cs="Times New Roman"/>
                <w:sz w:val="24"/>
                <w:szCs w:val="24"/>
              </w:rPr>
              <w:t>Лицензии</w:t>
            </w:r>
            <w:r w:rsidRPr="009A372A">
              <w:rPr>
                <w:rFonts w:cs="Times New Roman"/>
                <w:sz w:val="24"/>
                <w:szCs w:val="24"/>
                <w:lang w:val="en-US"/>
              </w:rPr>
              <w:t xml:space="preserve"> CTI </w:t>
            </w:r>
            <w:proofErr w:type="spellStart"/>
            <w:r w:rsidRPr="009A372A">
              <w:rPr>
                <w:rFonts w:cs="Times New Roman"/>
                <w:sz w:val="24"/>
                <w:szCs w:val="24"/>
                <w:lang w:val="en-US"/>
              </w:rPr>
              <w:t>TVEngine</w:t>
            </w:r>
            <w:proofErr w:type="spellEnd"/>
            <w:r w:rsidRPr="009A372A">
              <w:rPr>
                <w:rFonts w:cs="Times New Roman"/>
                <w:sz w:val="24"/>
                <w:szCs w:val="24"/>
                <w:lang w:val="en-US"/>
              </w:rPr>
              <w:t xml:space="preserve"> STB license</w:t>
            </w:r>
          </w:p>
        </w:tc>
        <w:tc>
          <w:tcPr>
            <w:tcW w:w="3192" w:type="dxa"/>
          </w:tcPr>
          <w:p w:rsidR="009A372A" w:rsidRPr="009A372A" w:rsidRDefault="009A372A" w:rsidP="009A372A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cs="Times New Roman"/>
                <w:sz w:val="24"/>
                <w:szCs w:val="24"/>
              </w:rPr>
            </w:pPr>
            <w:r w:rsidRPr="009A372A">
              <w:rPr>
                <w:rFonts w:cs="Times New Roman"/>
                <w:sz w:val="24"/>
                <w:szCs w:val="24"/>
              </w:rPr>
              <w:t>20000</w:t>
            </w:r>
          </w:p>
        </w:tc>
      </w:tr>
      <w:tr w:rsidR="009A372A" w:rsidRPr="009A372A" w:rsidTr="009A372A">
        <w:tc>
          <w:tcPr>
            <w:tcW w:w="915" w:type="dxa"/>
          </w:tcPr>
          <w:p w:rsidR="009A372A" w:rsidRPr="009A372A" w:rsidRDefault="009A372A" w:rsidP="009A372A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cs="Times New Roman"/>
                <w:sz w:val="24"/>
                <w:szCs w:val="24"/>
              </w:rPr>
            </w:pPr>
            <w:r w:rsidRPr="009A372A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5464" w:type="dxa"/>
          </w:tcPr>
          <w:p w:rsidR="009A372A" w:rsidRPr="009A372A" w:rsidRDefault="009A372A" w:rsidP="009A372A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A372A">
              <w:rPr>
                <w:rFonts w:cs="Times New Roman"/>
                <w:sz w:val="24"/>
                <w:szCs w:val="24"/>
                <w:lang w:val="en-US"/>
              </w:rPr>
              <w:t>CSM</w:t>
            </w:r>
          </w:p>
        </w:tc>
        <w:tc>
          <w:tcPr>
            <w:tcW w:w="3192" w:type="dxa"/>
          </w:tcPr>
          <w:p w:rsidR="009A372A" w:rsidRPr="009A372A" w:rsidRDefault="009A372A" w:rsidP="009A372A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A372A">
              <w:rPr>
                <w:rFonts w:cs="Times New Roman"/>
                <w:sz w:val="24"/>
                <w:szCs w:val="24"/>
                <w:lang w:val="en-US"/>
              </w:rPr>
              <w:t>2</w:t>
            </w:r>
          </w:p>
        </w:tc>
      </w:tr>
      <w:tr w:rsidR="009A372A" w:rsidRPr="009A372A" w:rsidTr="009A372A">
        <w:tc>
          <w:tcPr>
            <w:tcW w:w="915" w:type="dxa"/>
          </w:tcPr>
          <w:p w:rsidR="009A372A" w:rsidRPr="009A372A" w:rsidRDefault="009A372A" w:rsidP="009A372A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cs="Times New Roman"/>
                <w:sz w:val="24"/>
                <w:szCs w:val="24"/>
              </w:rPr>
            </w:pPr>
            <w:r w:rsidRPr="009A372A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5464" w:type="dxa"/>
          </w:tcPr>
          <w:p w:rsidR="009A372A" w:rsidRPr="009A372A" w:rsidRDefault="009A372A" w:rsidP="009A372A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A372A">
              <w:rPr>
                <w:rFonts w:cs="Times New Roman"/>
                <w:sz w:val="24"/>
                <w:szCs w:val="24"/>
                <w:lang w:val="en-US"/>
              </w:rPr>
              <w:t>RTES</w:t>
            </w:r>
          </w:p>
        </w:tc>
        <w:tc>
          <w:tcPr>
            <w:tcW w:w="3192" w:type="dxa"/>
          </w:tcPr>
          <w:p w:rsidR="009A372A" w:rsidRPr="009A372A" w:rsidRDefault="009A372A" w:rsidP="009A372A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A372A">
              <w:rPr>
                <w:rFonts w:cs="Times New Roman"/>
                <w:sz w:val="24"/>
                <w:szCs w:val="24"/>
                <w:lang w:val="en-US"/>
              </w:rPr>
              <w:t>10</w:t>
            </w:r>
          </w:p>
        </w:tc>
      </w:tr>
      <w:tr w:rsidR="009A372A" w:rsidRPr="009A372A" w:rsidTr="009A372A">
        <w:tc>
          <w:tcPr>
            <w:tcW w:w="915" w:type="dxa"/>
          </w:tcPr>
          <w:p w:rsidR="009A372A" w:rsidRPr="009A372A" w:rsidRDefault="009A372A" w:rsidP="009A372A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cs="Times New Roman"/>
                <w:sz w:val="24"/>
                <w:szCs w:val="24"/>
              </w:rPr>
            </w:pPr>
            <w:r w:rsidRPr="009A372A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5464" w:type="dxa"/>
          </w:tcPr>
          <w:p w:rsidR="009A372A" w:rsidRPr="009A372A" w:rsidRDefault="009A372A" w:rsidP="009A372A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A372A">
              <w:rPr>
                <w:rFonts w:cs="Times New Roman"/>
                <w:sz w:val="24"/>
                <w:szCs w:val="24"/>
                <w:lang w:val="en-US"/>
              </w:rPr>
              <w:t>CHANNELS</w:t>
            </w:r>
          </w:p>
        </w:tc>
        <w:tc>
          <w:tcPr>
            <w:tcW w:w="3192" w:type="dxa"/>
          </w:tcPr>
          <w:p w:rsidR="009A372A" w:rsidRPr="009A372A" w:rsidRDefault="009A372A" w:rsidP="009A372A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A372A">
              <w:rPr>
                <w:rFonts w:cs="Times New Roman"/>
                <w:sz w:val="24"/>
                <w:szCs w:val="24"/>
                <w:lang w:val="en-US"/>
              </w:rPr>
              <w:t>160</w:t>
            </w:r>
          </w:p>
        </w:tc>
      </w:tr>
      <w:tr w:rsidR="009A372A" w:rsidRPr="009A372A" w:rsidTr="009A372A">
        <w:tc>
          <w:tcPr>
            <w:tcW w:w="915" w:type="dxa"/>
          </w:tcPr>
          <w:p w:rsidR="009A372A" w:rsidRPr="009A372A" w:rsidRDefault="009A372A" w:rsidP="009A372A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cs="Times New Roman"/>
                <w:sz w:val="24"/>
                <w:szCs w:val="24"/>
              </w:rPr>
            </w:pPr>
            <w:r w:rsidRPr="009A372A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5464" w:type="dxa"/>
          </w:tcPr>
          <w:p w:rsidR="009A372A" w:rsidRPr="009A372A" w:rsidRDefault="009A372A" w:rsidP="009A372A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A372A">
              <w:rPr>
                <w:rFonts w:cs="Times New Roman"/>
                <w:sz w:val="24"/>
                <w:szCs w:val="24"/>
                <w:lang w:val="en-US"/>
              </w:rPr>
              <w:t>STB</w:t>
            </w:r>
          </w:p>
        </w:tc>
        <w:tc>
          <w:tcPr>
            <w:tcW w:w="3192" w:type="dxa"/>
          </w:tcPr>
          <w:p w:rsidR="009A372A" w:rsidRPr="009A372A" w:rsidRDefault="009A372A" w:rsidP="009A372A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A372A">
              <w:rPr>
                <w:rFonts w:cs="Times New Roman"/>
                <w:sz w:val="24"/>
                <w:szCs w:val="24"/>
                <w:lang w:val="en-US"/>
              </w:rPr>
              <w:t>27000</w:t>
            </w:r>
          </w:p>
        </w:tc>
      </w:tr>
      <w:tr w:rsidR="009A372A" w:rsidRPr="009A372A" w:rsidTr="009A372A">
        <w:tc>
          <w:tcPr>
            <w:tcW w:w="915" w:type="dxa"/>
          </w:tcPr>
          <w:p w:rsidR="009A372A" w:rsidRPr="009A372A" w:rsidRDefault="009A372A" w:rsidP="009A372A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cs="Times New Roman"/>
                <w:sz w:val="24"/>
                <w:szCs w:val="24"/>
              </w:rPr>
            </w:pPr>
            <w:r w:rsidRPr="009A372A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5464" w:type="dxa"/>
          </w:tcPr>
          <w:p w:rsidR="009A372A" w:rsidRPr="009A372A" w:rsidRDefault="009A372A" w:rsidP="009A372A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A372A">
              <w:rPr>
                <w:rFonts w:cs="Times New Roman"/>
                <w:sz w:val="24"/>
                <w:szCs w:val="24"/>
                <w:lang w:val="en-US"/>
              </w:rPr>
              <w:t>VPP</w:t>
            </w:r>
          </w:p>
        </w:tc>
        <w:tc>
          <w:tcPr>
            <w:tcW w:w="3192" w:type="dxa"/>
          </w:tcPr>
          <w:p w:rsidR="009A372A" w:rsidRPr="009A372A" w:rsidRDefault="009A372A" w:rsidP="009A372A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A372A">
              <w:rPr>
                <w:rFonts w:cs="Times New Roman"/>
                <w:sz w:val="24"/>
                <w:szCs w:val="24"/>
                <w:lang w:val="en-US"/>
              </w:rPr>
              <w:t>1</w:t>
            </w:r>
          </w:p>
        </w:tc>
      </w:tr>
      <w:tr w:rsidR="009A372A" w:rsidRPr="009A372A" w:rsidTr="009A372A">
        <w:tc>
          <w:tcPr>
            <w:tcW w:w="915" w:type="dxa"/>
          </w:tcPr>
          <w:p w:rsidR="009A372A" w:rsidRPr="009A372A" w:rsidRDefault="009A372A" w:rsidP="009A372A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cs="Times New Roman"/>
                <w:sz w:val="24"/>
                <w:szCs w:val="24"/>
              </w:rPr>
            </w:pPr>
            <w:r w:rsidRPr="009A372A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5464" w:type="dxa"/>
          </w:tcPr>
          <w:p w:rsidR="009A372A" w:rsidRPr="009A372A" w:rsidRDefault="009A372A" w:rsidP="009A372A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A372A">
              <w:rPr>
                <w:rFonts w:cs="Times New Roman"/>
                <w:sz w:val="24"/>
                <w:szCs w:val="24"/>
                <w:lang w:val="en-US"/>
              </w:rPr>
              <w:t>VARC</w:t>
            </w:r>
          </w:p>
        </w:tc>
        <w:tc>
          <w:tcPr>
            <w:tcW w:w="3192" w:type="dxa"/>
          </w:tcPr>
          <w:p w:rsidR="009A372A" w:rsidRPr="009A372A" w:rsidRDefault="009A372A" w:rsidP="009A372A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A372A">
              <w:rPr>
                <w:rFonts w:cs="Times New Roman"/>
                <w:sz w:val="24"/>
                <w:szCs w:val="24"/>
                <w:lang w:val="en-US"/>
              </w:rPr>
              <w:t>1</w:t>
            </w:r>
          </w:p>
        </w:tc>
      </w:tr>
      <w:tr w:rsidR="009A372A" w:rsidRPr="009A372A" w:rsidTr="009A372A">
        <w:tc>
          <w:tcPr>
            <w:tcW w:w="915" w:type="dxa"/>
          </w:tcPr>
          <w:p w:rsidR="009A372A" w:rsidRPr="009A372A" w:rsidRDefault="009A372A" w:rsidP="009A372A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cs="Times New Roman"/>
                <w:sz w:val="24"/>
                <w:szCs w:val="24"/>
              </w:rPr>
            </w:pPr>
            <w:r w:rsidRPr="009A372A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5464" w:type="dxa"/>
          </w:tcPr>
          <w:p w:rsidR="009A372A" w:rsidRPr="009A372A" w:rsidRDefault="009A372A" w:rsidP="009A372A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A372A">
              <w:rPr>
                <w:rFonts w:cs="Times New Roman"/>
                <w:sz w:val="24"/>
                <w:szCs w:val="24"/>
                <w:lang w:val="en-US"/>
              </w:rPr>
              <w:t>BALANCER</w:t>
            </w:r>
          </w:p>
        </w:tc>
        <w:tc>
          <w:tcPr>
            <w:tcW w:w="3192" w:type="dxa"/>
          </w:tcPr>
          <w:p w:rsidR="009A372A" w:rsidRPr="009A372A" w:rsidRDefault="009A372A" w:rsidP="009A372A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A372A">
              <w:rPr>
                <w:rFonts w:cs="Times New Roman"/>
                <w:sz w:val="24"/>
                <w:szCs w:val="24"/>
                <w:lang w:val="en-US"/>
              </w:rPr>
              <w:t>2</w:t>
            </w:r>
          </w:p>
        </w:tc>
      </w:tr>
      <w:tr w:rsidR="009A372A" w:rsidRPr="009A372A" w:rsidTr="009A372A">
        <w:tc>
          <w:tcPr>
            <w:tcW w:w="915" w:type="dxa"/>
          </w:tcPr>
          <w:p w:rsidR="009A372A" w:rsidRPr="009A372A" w:rsidRDefault="009A372A" w:rsidP="009A372A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cs="Times New Roman"/>
                <w:sz w:val="24"/>
                <w:szCs w:val="24"/>
              </w:rPr>
            </w:pPr>
            <w:r w:rsidRPr="009A372A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5464" w:type="dxa"/>
          </w:tcPr>
          <w:p w:rsidR="009A372A" w:rsidRPr="009A372A" w:rsidRDefault="009A372A" w:rsidP="009A372A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A372A">
              <w:rPr>
                <w:rFonts w:cs="Times New Roman"/>
                <w:sz w:val="24"/>
                <w:szCs w:val="24"/>
                <w:lang w:val="en-US"/>
              </w:rPr>
              <w:t>ORACLE DB</w:t>
            </w:r>
          </w:p>
        </w:tc>
        <w:tc>
          <w:tcPr>
            <w:tcW w:w="3192" w:type="dxa"/>
          </w:tcPr>
          <w:p w:rsidR="009A372A" w:rsidRPr="009A372A" w:rsidRDefault="009A372A" w:rsidP="009A372A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A372A">
              <w:rPr>
                <w:rFonts w:cs="Times New Roman"/>
                <w:sz w:val="24"/>
                <w:szCs w:val="24"/>
                <w:lang w:val="en-US"/>
              </w:rPr>
              <w:t>2</w:t>
            </w:r>
          </w:p>
        </w:tc>
      </w:tr>
      <w:tr w:rsidR="009A372A" w:rsidRPr="009A372A" w:rsidTr="009A372A">
        <w:tc>
          <w:tcPr>
            <w:tcW w:w="915" w:type="dxa"/>
          </w:tcPr>
          <w:p w:rsidR="009A372A" w:rsidRPr="009A372A" w:rsidRDefault="009A372A" w:rsidP="009A372A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cs="Times New Roman"/>
                <w:sz w:val="24"/>
                <w:szCs w:val="24"/>
              </w:rPr>
            </w:pPr>
            <w:r w:rsidRPr="009A372A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5464" w:type="dxa"/>
          </w:tcPr>
          <w:p w:rsidR="009A372A" w:rsidRPr="009A372A" w:rsidRDefault="009A372A" w:rsidP="009A372A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A372A">
              <w:rPr>
                <w:rFonts w:cs="Times New Roman"/>
                <w:sz w:val="24"/>
                <w:szCs w:val="24"/>
                <w:lang w:val="en-US"/>
              </w:rPr>
              <w:t>VIEWRIGHT PC PLAYER</w:t>
            </w:r>
          </w:p>
        </w:tc>
        <w:tc>
          <w:tcPr>
            <w:tcW w:w="3192" w:type="dxa"/>
          </w:tcPr>
          <w:p w:rsidR="009A372A" w:rsidRPr="009A372A" w:rsidRDefault="009A372A" w:rsidP="009A372A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9A372A">
              <w:rPr>
                <w:rFonts w:cs="Times New Roman"/>
                <w:sz w:val="24"/>
                <w:szCs w:val="24"/>
                <w:lang w:val="en-US"/>
              </w:rPr>
              <w:t>500</w:t>
            </w:r>
          </w:p>
        </w:tc>
      </w:tr>
    </w:tbl>
    <w:p w:rsidR="009A372A" w:rsidRDefault="009A372A" w:rsidP="009A372A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9A372A" w:rsidRDefault="009A372A" w:rsidP="009A372A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Перечень услуг и режимов, оказываемых в рамках Договора.</w:t>
      </w:r>
    </w:p>
    <w:p w:rsidR="009A372A" w:rsidRPr="009A372A" w:rsidRDefault="009A372A" w:rsidP="009A372A">
      <w:pPr>
        <w:keepNext/>
        <w:keepLines/>
        <w:spacing w:after="0" w:line="240" w:lineRule="auto"/>
        <w:jc w:val="right"/>
        <w:outlineLvl w:val="0"/>
        <w:rPr>
          <w:rFonts w:ascii="Times New Roman" w:eastAsiaTheme="minorEastAsia" w:hAnsi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Таблица №2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460"/>
        <w:gridCol w:w="4993"/>
        <w:gridCol w:w="1494"/>
        <w:gridCol w:w="2517"/>
      </w:tblGrid>
      <w:tr w:rsidR="009A372A" w:rsidRPr="009A372A" w:rsidTr="0038383D">
        <w:trPr>
          <w:trHeight w:val="315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9A372A" w:rsidRPr="009A372A" w:rsidRDefault="009A372A" w:rsidP="009A37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eastAsia="ru-RU"/>
              </w:rPr>
            </w:pPr>
            <w:r w:rsidRPr="009A372A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eastAsia="ru-RU"/>
              </w:rPr>
              <w:t>№</w:t>
            </w:r>
          </w:p>
        </w:tc>
        <w:tc>
          <w:tcPr>
            <w:tcW w:w="64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A372A" w:rsidRPr="009A372A" w:rsidRDefault="009A372A" w:rsidP="009A37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eastAsia="ru-RU"/>
              </w:rPr>
            </w:pPr>
            <w:r w:rsidRPr="009A372A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eastAsia="ru-RU"/>
              </w:rPr>
              <w:t>Тарифный план</w:t>
            </w:r>
          </w:p>
        </w:tc>
        <w:tc>
          <w:tcPr>
            <w:tcW w:w="2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9A372A" w:rsidRPr="009A372A" w:rsidRDefault="009A372A" w:rsidP="009A37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eastAsia="ru-RU"/>
              </w:rPr>
            </w:pPr>
            <w:r w:rsidRPr="009A372A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lang w:eastAsia="ru-RU"/>
              </w:rPr>
              <w:t>Расширенный</w:t>
            </w:r>
          </w:p>
        </w:tc>
      </w:tr>
      <w:tr w:rsidR="009A372A" w:rsidRPr="009A372A" w:rsidTr="0038383D">
        <w:trPr>
          <w:trHeight w:val="30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72A" w:rsidRPr="009A372A" w:rsidRDefault="009A372A" w:rsidP="009A37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</w:pPr>
            <w:r w:rsidRPr="009A372A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6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72A" w:rsidRPr="009A372A" w:rsidRDefault="009A372A" w:rsidP="009A372A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9A372A">
              <w:rPr>
                <w:rFonts w:ascii="Times New Roman" w:eastAsiaTheme="minorEastAsia" w:hAnsi="Times New Roman"/>
                <w:sz w:val="24"/>
                <w:lang w:eastAsia="ru-RU"/>
              </w:rPr>
              <w:t>Сервис оперативного приема и фиксирования запросов</w:t>
            </w:r>
          </w:p>
        </w:tc>
        <w:tc>
          <w:tcPr>
            <w:tcW w:w="25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A372A" w:rsidRPr="009A372A" w:rsidRDefault="009A372A" w:rsidP="009A37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9A372A">
              <w:rPr>
                <w:rFonts w:ascii="Times New Roman" w:eastAsiaTheme="minorEastAsia" w:hAnsi="Times New Roman"/>
                <w:sz w:val="24"/>
                <w:lang w:eastAsia="ru-RU"/>
              </w:rPr>
              <w:t>24х7</w:t>
            </w:r>
          </w:p>
        </w:tc>
      </w:tr>
      <w:tr w:rsidR="009A372A" w:rsidRPr="009A372A" w:rsidTr="0038383D">
        <w:trPr>
          <w:trHeight w:val="48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72A" w:rsidRPr="009A372A" w:rsidRDefault="009A372A" w:rsidP="009A37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</w:pPr>
            <w:r w:rsidRPr="009A372A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4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72A" w:rsidRPr="009A372A" w:rsidRDefault="009A372A" w:rsidP="009A372A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9A372A">
              <w:rPr>
                <w:rFonts w:ascii="Times New Roman" w:eastAsiaTheme="minorEastAsia" w:hAnsi="Times New Roman"/>
                <w:sz w:val="24"/>
                <w:lang w:eastAsia="ru-RU"/>
              </w:rPr>
              <w:t>Консультирование и диагностирование проблемы инженером технической поддержки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A372A" w:rsidRPr="009A372A" w:rsidRDefault="009A372A" w:rsidP="009A37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9A372A">
              <w:rPr>
                <w:rFonts w:ascii="Times New Roman" w:eastAsiaTheme="minorEastAsia" w:hAnsi="Times New Roman"/>
                <w:sz w:val="24"/>
                <w:lang w:eastAsia="ru-RU"/>
              </w:rPr>
              <w:t>Приоритет 4</w:t>
            </w:r>
          </w:p>
        </w:tc>
        <w:tc>
          <w:tcPr>
            <w:tcW w:w="25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A372A" w:rsidRPr="009A372A" w:rsidRDefault="009A372A" w:rsidP="009A37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9A372A">
              <w:rPr>
                <w:rFonts w:ascii="Times New Roman" w:eastAsiaTheme="minorEastAsia" w:hAnsi="Times New Roman"/>
                <w:sz w:val="24"/>
                <w:lang w:eastAsia="ru-RU"/>
              </w:rPr>
              <w:t>8x5x7дн.</w:t>
            </w:r>
          </w:p>
        </w:tc>
      </w:tr>
      <w:tr w:rsidR="009A372A" w:rsidRPr="009A372A" w:rsidTr="0038383D">
        <w:trPr>
          <w:trHeight w:val="30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72A" w:rsidRPr="009A372A" w:rsidRDefault="009A372A" w:rsidP="009A37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</w:pPr>
            <w:r w:rsidRPr="009A372A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499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372A" w:rsidRPr="009A372A" w:rsidRDefault="009A372A" w:rsidP="009A372A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9A372A">
              <w:rPr>
                <w:rFonts w:ascii="Times New Roman" w:eastAsiaTheme="minorEastAsia" w:hAnsi="Times New Roman"/>
                <w:sz w:val="24"/>
                <w:lang w:eastAsia="ru-RU"/>
              </w:rPr>
              <w:t>Восстановление нормального функционирования системного ПО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A372A" w:rsidRPr="009A372A" w:rsidRDefault="009A372A" w:rsidP="009A37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9A372A">
              <w:rPr>
                <w:rFonts w:ascii="Times New Roman" w:eastAsiaTheme="minorEastAsia" w:hAnsi="Times New Roman"/>
                <w:sz w:val="24"/>
                <w:lang w:eastAsia="ru-RU"/>
              </w:rPr>
              <w:t>Приоритет 1</w:t>
            </w:r>
          </w:p>
        </w:tc>
        <w:tc>
          <w:tcPr>
            <w:tcW w:w="25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A372A" w:rsidRPr="009A372A" w:rsidRDefault="009A372A" w:rsidP="009A37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9A372A">
              <w:rPr>
                <w:rFonts w:ascii="Times New Roman" w:eastAsiaTheme="minorEastAsia" w:hAnsi="Times New Roman"/>
                <w:sz w:val="24"/>
                <w:lang w:eastAsia="ru-RU"/>
              </w:rPr>
              <w:t>24x7x8ч</w:t>
            </w:r>
          </w:p>
        </w:tc>
      </w:tr>
      <w:tr w:rsidR="009A372A" w:rsidRPr="009A372A" w:rsidTr="0038383D">
        <w:trPr>
          <w:trHeight w:val="30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72A" w:rsidRPr="009A372A" w:rsidRDefault="009A372A" w:rsidP="009A37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</w:pPr>
            <w:r w:rsidRPr="009A372A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499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2A" w:rsidRPr="009A372A" w:rsidRDefault="009A372A" w:rsidP="009A372A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A372A" w:rsidRPr="009A372A" w:rsidRDefault="009A372A" w:rsidP="009A37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9A372A">
              <w:rPr>
                <w:rFonts w:ascii="Times New Roman" w:eastAsiaTheme="minorEastAsia" w:hAnsi="Times New Roman"/>
                <w:sz w:val="24"/>
                <w:lang w:eastAsia="ru-RU"/>
              </w:rPr>
              <w:t>Приоритет 2</w:t>
            </w:r>
          </w:p>
        </w:tc>
        <w:tc>
          <w:tcPr>
            <w:tcW w:w="25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A372A" w:rsidRPr="009A372A" w:rsidRDefault="009A372A" w:rsidP="009A37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9A372A">
              <w:rPr>
                <w:rFonts w:ascii="Times New Roman" w:eastAsiaTheme="minorEastAsia" w:hAnsi="Times New Roman"/>
                <w:sz w:val="24"/>
                <w:lang w:eastAsia="ru-RU"/>
              </w:rPr>
              <w:t>24x7x48ч.</w:t>
            </w:r>
          </w:p>
        </w:tc>
      </w:tr>
      <w:tr w:rsidR="009A372A" w:rsidRPr="009A372A" w:rsidTr="0038383D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72A" w:rsidRPr="009A372A" w:rsidRDefault="009A372A" w:rsidP="009A37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</w:pPr>
            <w:r w:rsidRPr="009A372A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499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2A" w:rsidRPr="009A372A" w:rsidRDefault="009A372A" w:rsidP="009A372A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372A" w:rsidRPr="009A372A" w:rsidRDefault="009A372A" w:rsidP="009A37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9A372A">
              <w:rPr>
                <w:rFonts w:ascii="Times New Roman" w:eastAsiaTheme="minorEastAsia" w:hAnsi="Times New Roman"/>
                <w:sz w:val="24"/>
                <w:lang w:eastAsia="ru-RU"/>
              </w:rPr>
              <w:t>Приоритет 3</w:t>
            </w:r>
          </w:p>
        </w:tc>
        <w:tc>
          <w:tcPr>
            <w:tcW w:w="25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A372A" w:rsidRPr="009A372A" w:rsidRDefault="009A372A" w:rsidP="009A37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9A372A">
              <w:rPr>
                <w:rFonts w:ascii="Times New Roman" w:eastAsiaTheme="minorEastAsia" w:hAnsi="Times New Roman"/>
                <w:sz w:val="24"/>
                <w:lang w:eastAsia="ru-RU"/>
              </w:rPr>
              <w:t>24x7x72ч.</w:t>
            </w:r>
          </w:p>
        </w:tc>
      </w:tr>
      <w:tr w:rsidR="009A372A" w:rsidRPr="009A372A" w:rsidTr="0038383D">
        <w:trPr>
          <w:trHeight w:val="315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72A" w:rsidRPr="009A372A" w:rsidRDefault="009A372A" w:rsidP="009A37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</w:pPr>
            <w:r w:rsidRPr="009A372A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64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A372A" w:rsidRPr="009A372A" w:rsidRDefault="009A372A" w:rsidP="009A372A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</w:pPr>
            <w:r w:rsidRPr="009A372A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Максимальное количество обращений в месяц</w:t>
            </w:r>
          </w:p>
        </w:tc>
        <w:tc>
          <w:tcPr>
            <w:tcW w:w="25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A372A" w:rsidRPr="009A372A" w:rsidRDefault="009A372A" w:rsidP="009A37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9A372A">
              <w:rPr>
                <w:rFonts w:ascii="Times New Roman" w:eastAsiaTheme="minorEastAsia" w:hAnsi="Times New Roman"/>
                <w:sz w:val="24"/>
                <w:lang w:eastAsia="ru-RU"/>
              </w:rPr>
              <w:t>5</w:t>
            </w:r>
          </w:p>
        </w:tc>
      </w:tr>
      <w:tr w:rsidR="009A372A" w:rsidRPr="009A372A" w:rsidTr="0038383D">
        <w:trPr>
          <w:trHeight w:val="30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72A" w:rsidRPr="009A372A" w:rsidRDefault="009A372A" w:rsidP="009A37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</w:pPr>
            <w:r w:rsidRPr="009A372A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</w:t>
            </w:r>
          </w:p>
        </w:tc>
        <w:tc>
          <w:tcPr>
            <w:tcW w:w="6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72A" w:rsidRPr="009A372A" w:rsidRDefault="009A372A" w:rsidP="009A372A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9A372A">
              <w:rPr>
                <w:rFonts w:ascii="Times New Roman" w:eastAsiaTheme="minorEastAsia" w:hAnsi="Times New Roman"/>
                <w:sz w:val="24"/>
                <w:lang w:eastAsia="ru-RU"/>
              </w:rPr>
              <w:t>Доступ к базе знаний по разрешению сходных проблем</w:t>
            </w:r>
          </w:p>
        </w:tc>
        <w:tc>
          <w:tcPr>
            <w:tcW w:w="25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A372A" w:rsidRPr="009A372A" w:rsidRDefault="009A372A" w:rsidP="009A37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9A372A">
              <w:rPr>
                <w:rFonts w:ascii="Times New Roman" w:eastAsiaTheme="minorEastAsia" w:hAnsi="Times New Roman"/>
                <w:sz w:val="24"/>
                <w:lang w:eastAsia="ru-RU"/>
              </w:rPr>
              <w:t>да</w:t>
            </w:r>
          </w:p>
        </w:tc>
      </w:tr>
      <w:tr w:rsidR="009A372A" w:rsidRPr="009A372A" w:rsidTr="0038383D">
        <w:trPr>
          <w:trHeight w:val="30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72A" w:rsidRPr="009A372A" w:rsidRDefault="009A372A" w:rsidP="009A37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</w:pPr>
            <w:r w:rsidRPr="009A372A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</w:t>
            </w:r>
          </w:p>
        </w:tc>
        <w:tc>
          <w:tcPr>
            <w:tcW w:w="64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72A" w:rsidRPr="009A372A" w:rsidRDefault="009A372A" w:rsidP="009A372A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9A372A">
              <w:rPr>
                <w:rFonts w:ascii="Times New Roman" w:eastAsiaTheme="minorEastAsia" w:hAnsi="Times New Roman"/>
                <w:sz w:val="24"/>
                <w:lang w:eastAsia="ru-RU"/>
              </w:rPr>
              <w:t>Предоставление обновлений ПО</w:t>
            </w:r>
          </w:p>
        </w:tc>
        <w:tc>
          <w:tcPr>
            <w:tcW w:w="25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A372A" w:rsidRPr="009A372A" w:rsidRDefault="009A372A" w:rsidP="009A37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9A372A">
              <w:rPr>
                <w:rFonts w:ascii="Times New Roman" w:eastAsiaTheme="minorEastAsia" w:hAnsi="Times New Roman"/>
                <w:sz w:val="24"/>
                <w:lang w:eastAsia="ru-RU"/>
              </w:rPr>
              <w:t>Только TVE</w:t>
            </w:r>
          </w:p>
        </w:tc>
      </w:tr>
      <w:tr w:rsidR="009A372A" w:rsidRPr="009A372A" w:rsidTr="0038383D">
        <w:trPr>
          <w:trHeight w:val="5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72A" w:rsidRPr="009A372A" w:rsidRDefault="009A372A" w:rsidP="009A37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</w:pPr>
            <w:r w:rsidRPr="009A372A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</w:t>
            </w:r>
          </w:p>
        </w:tc>
        <w:tc>
          <w:tcPr>
            <w:tcW w:w="64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72A" w:rsidRPr="009A372A" w:rsidRDefault="009A372A" w:rsidP="009A372A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9A372A">
              <w:rPr>
                <w:rFonts w:ascii="Times New Roman" w:eastAsiaTheme="minorEastAsia" w:hAnsi="Times New Roman"/>
                <w:sz w:val="24"/>
                <w:lang w:eastAsia="ru-RU"/>
              </w:rPr>
              <w:t>Информирование инициатора по телефону о факте регистрации запроса 1,2 приоритетов</w:t>
            </w:r>
          </w:p>
        </w:tc>
        <w:tc>
          <w:tcPr>
            <w:tcW w:w="25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72A" w:rsidRPr="009A372A" w:rsidRDefault="009A372A" w:rsidP="009A37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9A372A">
              <w:rPr>
                <w:rFonts w:ascii="Times New Roman" w:eastAsiaTheme="minorEastAsia" w:hAnsi="Times New Roman"/>
                <w:sz w:val="24"/>
                <w:lang w:eastAsia="ru-RU"/>
              </w:rPr>
              <w:t>да</w:t>
            </w:r>
          </w:p>
        </w:tc>
      </w:tr>
      <w:tr w:rsidR="009A372A" w:rsidRPr="009A372A" w:rsidTr="0038383D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72A" w:rsidRPr="009A372A" w:rsidRDefault="009A372A" w:rsidP="009A37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</w:pPr>
            <w:r w:rsidRPr="009A372A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</w:t>
            </w:r>
          </w:p>
        </w:tc>
        <w:tc>
          <w:tcPr>
            <w:tcW w:w="64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72A" w:rsidRPr="009A372A" w:rsidRDefault="009A372A" w:rsidP="009A372A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9A372A">
              <w:rPr>
                <w:rFonts w:ascii="Times New Roman" w:eastAsiaTheme="minorEastAsia" w:hAnsi="Times New Roman"/>
                <w:sz w:val="24"/>
                <w:lang w:eastAsia="ru-RU"/>
              </w:rPr>
              <w:t>Оценка уровня удовлетворенности клиента при закрытии инцидентов</w:t>
            </w:r>
          </w:p>
        </w:tc>
        <w:tc>
          <w:tcPr>
            <w:tcW w:w="25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72A" w:rsidRPr="009A372A" w:rsidRDefault="009A372A" w:rsidP="009A37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9A372A">
              <w:rPr>
                <w:rFonts w:ascii="Times New Roman" w:eastAsiaTheme="minorEastAsia" w:hAnsi="Times New Roman"/>
                <w:sz w:val="24"/>
                <w:lang w:eastAsia="ru-RU"/>
              </w:rPr>
              <w:t>да</w:t>
            </w:r>
          </w:p>
        </w:tc>
      </w:tr>
      <w:tr w:rsidR="009A372A" w:rsidRPr="009A372A" w:rsidTr="0038383D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72A" w:rsidRPr="009A372A" w:rsidRDefault="009A372A" w:rsidP="009A37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</w:pPr>
            <w:r w:rsidRPr="009A372A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11</w:t>
            </w:r>
          </w:p>
        </w:tc>
        <w:tc>
          <w:tcPr>
            <w:tcW w:w="64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372A" w:rsidRPr="009A372A" w:rsidRDefault="009A372A" w:rsidP="009A372A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9A372A">
              <w:rPr>
                <w:rFonts w:ascii="Times New Roman" w:eastAsiaTheme="minorEastAsia" w:hAnsi="Times New Roman"/>
                <w:sz w:val="24"/>
                <w:lang w:eastAsia="ru-RU"/>
              </w:rPr>
              <w:t>Отладка решений в тестовой лаборатории</w:t>
            </w:r>
          </w:p>
        </w:tc>
        <w:tc>
          <w:tcPr>
            <w:tcW w:w="25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A372A" w:rsidRPr="009A372A" w:rsidRDefault="009A372A" w:rsidP="009A37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9A372A">
              <w:rPr>
                <w:rFonts w:ascii="Times New Roman" w:eastAsiaTheme="minorEastAsia" w:hAnsi="Times New Roman"/>
                <w:sz w:val="24"/>
                <w:lang w:eastAsia="ru-RU"/>
              </w:rPr>
              <w:t>да</w:t>
            </w:r>
          </w:p>
        </w:tc>
      </w:tr>
    </w:tbl>
    <w:p w:rsidR="009A372A" w:rsidRDefault="009A372A" w:rsidP="0033024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33024B" w:rsidRPr="0033024B" w:rsidRDefault="0033024B" w:rsidP="0033024B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1" w:name="_GoBack"/>
      <w:bookmarkEnd w:id="1"/>
      <w:r w:rsidRPr="003302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3. </w:t>
      </w:r>
      <w:r w:rsidRPr="003302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Срок и место поставки товара, выполнения работ, оказания услуг:</w:t>
      </w:r>
      <w:r w:rsidRPr="003302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33024B" w:rsidRPr="0033024B" w:rsidRDefault="0033024B" w:rsidP="0033024B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024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Срок оказания услуг: с 01.0</w:t>
      </w:r>
      <w:r w:rsidR="00FF0375" w:rsidRPr="00FF0375">
        <w:rPr>
          <w:rFonts w:ascii="Times New Roman" w:eastAsiaTheme="minorEastAsia" w:hAnsi="Times New Roman" w:cs="Times New Roman"/>
          <w:sz w:val="24"/>
          <w:szCs w:val="24"/>
          <w:lang w:eastAsia="ru-RU"/>
        </w:rPr>
        <w:t>3</w:t>
      </w:r>
      <w:r w:rsidR="00FF0375">
        <w:rPr>
          <w:rFonts w:ascii="Times New Roman" w:eastAsiaTheme="minorEastAsia" w:hAnsi="Times New Roman" w:cs="Times New Roman"/>
          <w:sz w:val="24"/>
          <w:szCs w:val="24"/>
          <w:lang w:eastAsia="ru-RU"/>
        </w:rPr>
        <w:t>.2018г. по 28</w:t>
      </w:r>
      <w:r w:rsidRPr="0033024B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0</w:t>
      </w:r>
      <w:r w:rsidR="00FF0375" w:rsidRPr="00FF0375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33024B">
        <w:rPr>
          <w:rFonts w:ascii="Times New Roman" w:eastAsiaTheme="minorEastAsia" w:hAnsi="Times New Roman" w:cs="Times New Roman"/>
          <w:sz w:val="24"/>
          <w:szCs w:val="24"/>
          <w:lang w:eastAsia="ru-RU"/>
        </w:rPr>
        <w:t>.201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9</w:t>
      </w:r>
      <w:r w:rsidRPr="003302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г. </w:t>
      </w:r>
    </w:p>
    <w:p w:rsidR="0033024B" w:rsidRPr="0033024B" w:rsidRDefault="0033024B" w:rsidP="0033024B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Место оказание услуг: </w:t>
      </w:r>
      <w:r w:rsidR="00FF0375" w:rsidRPr="00FF0375">
        <w:rPr>
          <w:rFonts w:ascii="Times New Roman" w:eastAsiaTheme="minorEastAsia" w:hAnsi="Times New Roman" w:cs="Times New Roman"/>
          <w:sz w:val="24"/>
          <w:szCs w:val="24"/>
          <w:lang w:eastAsia="ru-RU"/>
        </w:rPr>
        <w:t>г. Москва, Никитский переулок, дом 7, строение 1</w:t>
      </w:r>
      <w:r w:rsidRPr="0033024B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33024B" w:rsidRPr="0033024B" w:rsidRDefault="0033024B" w:rsidP="0033024B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02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4. </w:t>
      </w:r>
      <w:r w:rsidRPr="003302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Условия оплаты:</w:t>
      </w:r>
      <w:r w:rsidRPr="003302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соответствии с условиями Договора.</w:t>
      </w:r>
    </w:p>
    <w:p w:rsidR="0033024B" w:rsidRPr="0033024B" w:rsidRDefault="0033024B" w:rsidP="0033024B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02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5. </w:t>
      </w:r>
      <w:r w:rsidRPr="003302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Контактное лицо по техническим вопросам: </w:t>
      </w:r>
      <w:r w:rsidR="00FF0375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Трофимова Евгения Викторовна</w:t>
      </w:r>
      <w:r w:rsidRPr="003302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тел. +7 </w:t>
      </w:r>
      <w:r w:rsidR="00FF0375">
        <w:rPr>
          <w:rFonts w:ascii="Times New Roman" w:eastAsiaTheme="minorEastAsia" w:hAnsi="Times New Roman" w:cs="Times New Roman"/>
          <w:sz w:val="24"/>
          <w:szCs w:val="24"/>
          <w:lang w:eastAsia="ru-RU"/>
        </w:rPr>
        <w:t>(</w:t>
      </w:r>
      <w:r w:rsidR="00FF0375" w:rsidRPr="00FF0375">
        <w:rPr>
          <w:rFonts w:ascii="Times New Roman" w:eastAsiaTheme="minorEastAsia" w:hAnsi="Times New Roman" w:cs="Times New Roman"/>
          <w:sz w:val="24"/>
          <w:szCs w:val="24"/>
          <w:lang w:eastAsia="ru-RU"/>
        </w:rPr>
        <w:t>495</w:t>
      </w:r>
      <w:r w:rsidR="00FF037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) </w:t>
      </w:r>
      <w:r w:rsidR="00FF0375" w:rsidRPr="00FF0375">
        <w:rPr>
          <w:rFonts w:ascii="Times New Roman" w:eastAsiaTheme="minorEastAsia" w:hAnsi="Times New Roman" w:cs="Times New Roman"/>
          <w:sz w:val="24"/>
          <w:szCs w:val="24"/>
          <w:lang w:eastAsia="ru-RU"/>
        </w:rPr>
        <w:t>855-41-61</w:t>
      </w:r>
      <w:r w:rsidRPr="0033024B">
        <w:rPr>
          <w:rFonts w:ascii="Times New Roman" w:eastAsiaTheme="minorEastAsia" w:hAnsi="Times New Roman" w:cs="Times New Roman"/>
          <w:sz w:val="24"/>
          <w:szCs w:val="24"/>
          <w:lang w:eastAsia="ru-RU"/>
        </w:rPr>
        <w:t>, e-</w:t>
      </w:r>
      <w:proofErr w:type="spellStart"/>
      <w:r w:rsidRPr="0033024B">
        <w:rPr>
          <w:rFonts w:ascii="Times New Roman" w:eastAsiaTheme="minorEastAsia" w:hAnsi="Times New Roman" w:cs="Times New Roman"/>
          <w:sz w:val="24"/>
          <w:szCs w:val="24"/>
          <w:lang w:eastAsia="ru-RU"/>
        </w:rPr>
        <w:t>mail</w:t>
      </w:r>
      <w:proofErr w:type="spellEnd"/>
      <w:r w:rsidRPr="003302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  <w:hyperlink r:id="rId5" w:history="1">
        <w:r w:rsidR="00FF0375" w:rsidRPr="00FF0375">
          <w:rPr>
            <w:rStyle w:val="a3"/>
          </w:rPr>
          <w:t>Evgenia_Trophimova@center.rt.ru</w:t>
        </w:r>
      </w:hyperlink>
    </w:p>
    <w:p w:rsidR="0033024B" w:rsidRDefault="0033024B" w:rsidP="008F76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02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6. </w:t>
      </w:r>
      <w:r w:rsidRPr="00525614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Начальная (максимальная) цена договора:</w:t>
      </w:r>
      <w:r w:rsidRPr="003302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FF0375" w:rsidRPr="00FF0375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="00FF0375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 </w:t>
      </w:r>
      <w:r w:rsidR="00FF0375" w:rsidRPr="00FF0375">
        <w:rPr>
          <w:rFonts w:ascii="Times New Roman" w:eastAsiaTheme="minorEastAsia" w:hAnsi="Times New Roman" w:cs="Times New Roman"/>
          <w:sz w:val="24"/>
          <w:szCs w:val="24"/>
          <w:lang w:eastAsia="ru-RU"/>
        </w:rPr>
        <w:t>400 000</w:t>
      </w:r>
      <w:r w:rsidRPr="003302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</w:t>
      </w:r>
      <w:r w:rsidR="00FF0375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Два миллиона четыреста тысяч</w:t>
      </w:r>
      <w:r w:rsidRPr="003302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) рублей 00 копеек, в том числе НДС </w:t>
      </w:r>
      <w:r w:rsidR="00FF0375">
        <w:rPr>
          <w:rFonts w:ascii="Times New Roman" w:eastAsiaTheme="minorEastAsia" w:hAnsi="Times New Roman" w:cs="Times New Roman"/>
          <w:sz w:val="24"/>
          <w:szCs w:val="24"/>
          <w:lang w:eastAsia="ru-RU"/>
        </w:rPr>
        <w:t>(</w:t>
      </w:r>
      <w:r w:rsidRPr="0033024B">
        <w:rPr>
          <w:rFonts w:ascii="Times New Roman" w:eastAsiaTheme="minorEastAsia" w:hAnsi="Times New Roman" w:cs="Times New Roman"/>
          <w:sz w:val="24"/>
          <w:szCs w:val="24"/>
          <w:lang w:eastAsia="ru-RU"/>
        </w:rPr>
        <w:t>18%</w:t>
      </w:r>
      <w:r w:rsidR="00FF0375">
        <w:rPr>
          <w:rFonts w:ascii="Times New Roman" w:eastAsiaTheme="minorEastAsia" w:hAnsi="Times New Roman" w:cs="Times New Roman"/>
          <w:sz w:val="24"/>
          <w:szCs w:val="24"/>
          <w:lang w:eastAsia="ru-RU"/>
        </w:rPr>
        <w:t>)</w:t>
      </w:r>
      <w:r w:rsidRPr="003302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FF0375">
        <w:rPr>
          <w:rFonts w:ascii="Times New Roman" w:eastAsiaTheme="minorEastAsia" w:hAnsi="Times New Roman" w:cs="Times New Roman"/>
          <w:sz w:val="24"/>
          <w:szCs w:val="24"/>
          <w:lang w:eastAsia="ru-RU"/>
        </w:rPr>
        <w:t>366 101</w:t>
      </w:r>
      <w:r w:rsidRPr="003302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</w:t>
      </w:r>
      <w:r w:rsidR="00FF0375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Триста шестьдесят шесть тысяч сто один) рубль 70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копеек</w:t>
      </w:r>
      <w:r w:rsidRPr="003302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r w:rsidR="00FF0375">
        <w:rPr>
          <w:rFonts w:ascii="Times New Roman" w:eastAsiaTheme="minorEastAsia" w:hAnsi="Times New Roman" w:cs="Times New Roman"/>
          <w:sz w:val="24"/>
          <w:szCs w:val="24"/>
          <w:lang w:eastAsia="ru-RU"/>
        </w:rPr>
        <w:t>2 033 898</w:t>
      </w:r>
      <w:r w:rsidRPr="003302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</w:t>
      </w:r>
      <w:r w:rsidR="00FF0375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Два миллиона тридцать три тысячи восемьсот девяносто восемь) рублей 30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копеек, без учета НДС (18%).</w:t>
      </w:r>
      <w:r w:rsidR="00FF037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582D7F" w:rsidRDefault="00582D7F" w:rsidP="00582D7F">
      <w:pPr>
        <w:jc w:val="right"/>
      </w:pPr>
    </w:p>
    <w:sectPr w:rsidR="00582D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47D75"/>
    <w:multiLevelType w:val="hybridMultilevel"/>
    <w:tmpl w:val="7EEEDC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2E5"/>
    <w:rsid w:val="0033024B"/>
    <w:rsid w:val="00431D42"/>
    <w:rsid w:val="004D233E"/>
    <w:rsid w:val="00525614"/>
    <w:rsid w:val="00582D7F"/>
    <w:rsid w:val="007572E5"/>
    <w:rsid w:val="008F7610"/>
    <w:rsid w:val="009A372A"/>
    <w:rsid w:val="009E187C"/>
    <w:rsid w:val="00B53D80"/>
    <w:rsid w:val="00FF0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E7F26F-71D5-4A36-9CFF-86A3C8B60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024B"/>
    <w:rPr>
      <w:color w:val="0000FF" w:themeColor="hyperlink"/>
      <w:u w:val="single"/>
    </w:rPr>
  </w:style>
  <w:style w:type="table" w:styleId="a4">
    <w:name w:val="Table Grid"/>
    <w:basedOn w:val="a1"/>
    <w:uiPriority w:val="99"/>
    <w:rsid w:val="009A372A"/>
    <w:pPr>
      <w:spacing w:after="0" w:line="240" w:lineRule="auto"/>
    </w:pPr>
    <w:rPr>
      <w:rFonts w:ascii="Times New Roman" w:eastAsia="Calibri" w:hAnsi="Times New Roman" w:cs="Arial"/>
      <w:color w:val="000000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Evgenia_Trophimova@center.r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CNT</Company>
  <LinksUpToDate>false</LinksUpToDate>
  <CharactersWithSpaces>2420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Шереметьев Сергей Юрьевич</dc:creator>
  <cp:lastModifiedBy>Бритенкова Мария Юрьевна</cp:lastModifiedBy>
  <cp:revision>6</cp:revision>
  <dcterms:created xsi:type="dcterms:W3CDTF">2018-01-10T15:18:00Z</dcterms:created>
  <dcterms:modified xsi:type="dcterms:W3CDTF">2018-02-09T07:05:00Z</dcterms:modified>
</cp:coreProperties>
</file>